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AAA" w:rsidRPr="00147AAA" w:rsidRDefault="00147AAA" w:rsidP="00CD01F0">
      <w:pPr>
        <w:spacing w:after="180" w:line="240" w:lineRule="auto"/>
        <w:jc w:val="center"/>
        <w:textAlignment w:val="baseline"/>
        <w:outlineLvl w:val="0"/>
        <w:rPr>
          <w:rFonts w:ascii="inherit" w:eastAsia="Times New Roman" w:hAnsi="inherit" w:cs="Times New Roman"/>
          <w:caps/>
          <w:kern w:val="36"/>
          <w:sz w:val="50"/>
          <w:szCs w:val="50"/>
          <w:lang w:eastAsia="ru-RU"/>
        </w:rPr>
      </w:pPr>
      <w:r w:rsidRPr="00147AAA">
        <w:rPr>
          <w:rFonts w:ascii="inherit" w:eastAsia="Times New Roman" w:hAnsi="inherit" w:cs="Times New Roman"/>
          <w:caps/>
          <w:kern w:val="36"/>
          <w:sz w:val="50"/>
          <w:szCs w:val="50"/>
          <w:lang w:eastAsia="ru-RU"/>
        </w:rPr>
        <w:t>БЕЗОПАСНОСТЬ ДЕТЕЙ В ЛЕТНИЙ ПЕРИОД</w:t>
      </w:r>
    </w:p>
    <w:p w:rsidR="00147AAA" w:rsidRPr="00147AAA" w:rsidRDefault="00147AAA" w:rsidP="00147AAA">
      <w:pPr>
        <w:shd w:val="clear" w:color="auto" w:fill="FFFFFF"/>
        <w:spacing w:after="0" w:line="240" w:lineRule="auto"/>
        <w:jc w:val="center"/>
        <w:textAlignment w:val="baseline"/>
        <w:outlineLvl w:val="5"/>
        <w:rPr>
          <w:rFonts w:ascii="inherit" w:eastAsia="Times New Roman" w:hAnsi="inherit" w:cs="Arial"/>
          <w:b/>
          <w:bCs/>
          <w:color w:val="2B2B2B"/>
          <w:sz w:val="24"/>
          <w:szCs w:val="24"/>
          <w:lang w:eastAsia="ru-RU"/>
        </w:rPr>
      </w:pPr>
      <w:r w:rsidRPr="00147AAA">
        <w:rPr>
          <w:rFonts w:ascii="inherit" w:eastAsia="Times New Roman" w:hAnsi="inherit" w:cs="Times New Roman"/>
          <w:b/>
          <w:bCs/>
          <w:noProof/>
          <w:color w:val="FF0000"/>
          <w:sz w:val="72"/>
          <w:szCs w:val="72"/>
          <w:bdr w:val="none" w:sz="0" w:space="0" w:color="auto" w:frame="1"/>
          <w:lang w:eastAsia="ru-RU"/>
        </w:rPr>
        <w:drawing>
          <wp:inline distT="0" distB="0" distL="0" distR="0" wp14:anchorId="35C12C0F" wp14:editId="4EC41D3B">
            <wp:extent cx="2286000" cy="1619250"/>
            <wp:effectExtent l="0" t="0" r="0" b="0"/>
            <wp:docPr id="1" name="Рисунок 1" descr="Безопасное ле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опасное ле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78CA" w:rsidRDefault="00147AAA" w:rsidP="00147A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Лето — жаркая пора,</w:t>
      </w:r>
      <w:r w:rsidRPr="00A878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Светит солнышко с утра,</w:t>
      </w:r>
      <w:r w:rsidRPr="00A878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Даже если дождь пойдёт —</w:t>
      </w:r>
      <w:r w:rsidRPr="00A878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Вокруг сияет всё, поёт.</w:t>
      </w:r>
      <w:r w:rsidRPr="00A878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Летом — синяя река</w:t>
      </w:r>
      <w:r w:rsidR="00A878CA" w:rsidRPr="00A878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878CA" w:rsidRPr="00A878CA">
        <w:rPr>
          <w:rFonts w:ascii="Times New Roman" w:eastAsia="Times New Roman" w:hAnsi="Times New Roman" w:cs="Times New Roman"/>
          <w:sz w:val="28"/>
          <w:szCs w:val="28"/>
          <w:lang w:eastAsia="ru-RU"/>
        </w:rPr>
      </w:r>
    </w:p>
    <w:p w:rsidR="00CF6AFF" w:rsidRPr="00A878CA" w:rsidRDefault="00A878CA" w:rsidP="00147A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A878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47AAA"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плывут в ней облака,</w:t>
      </w:r>
      <w:r w:rsidR="00147AAA" w:rsidRPr="00A878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47AAA"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Рубином ягоды горят,</w:t>
      </w:r>
      <w:r w:rsidR="00147AAA" w:rsidRPr="00A878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147AAA"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Пора каникул для ребят.</w:t>
      </w: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  <w:r w:rsidRPr="00147AAA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 wp14:anchorId="5E550874" wp14:editId="7F322241">
            <wp:simplePos x="0" y="0"/>
            <wp:positionH relativeFrom="column">
              <wp:posOffset>-470535</wp:posOffset>
            </wp:positionH>
            <wp:positionV relativeFrom="paragraph">
              <wp:posOffset>90805</wp:posOffset>
            </wp:positionV>
            <wp:extent cx="6353175" cy="4038600"/>
            <wp:effectExtent l="0" t="0" r="9525" b="0"/>
            <wp:wrapNone/>
            <wp:docPr id="2" name="Рисунок 2" descr="31_05_2019_1-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_05_2019_1-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147AAA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  <w:r w:rsidRPr="00147AAA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147AAA"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  <w:t xml:space="preserve">    </w:t>
      </w: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CF6AFF" w:rsidRDefault="00CF6AFF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FF0000"/>
          <w:sz w:val="24"/>
          <w:szCs w:val="24"/>
          <w:bdr w:val="none" w:sz="0" w:space="0" w:color="auto" w:frame="1"/>
          <w:lang w:eastAsia="ru-RU"/>
        </w:rPr>
      </w:pPr>
    </w:p>
    <w:p w:rsidR="00147AAA" w:rsidRPr="00A878CA" w:rsidRDefault="00147AAA" w:rsidP="00147A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A">
        <w:rPr>
          <w:rFonts w:ascii="inherit" w:eastAsia="Times New Roman" w:hAnsi="inherit" w:cs="Arial"/>
          <w:sz w:val="24"/>
          <w:szCs w:val="24"/>
          <w:bdr w:val="none" w:sz="0" w:space="0" w:color="auto" w:frame="1"/>
          <w:lang w:eastAsia="ru-RU"/>
        </w:rPr>
        <w:t>                                                                                                                        </w:t>
      </w:r>
      <w:r w:rsidRPr="00A878C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Эрато Е. </w:t>
      </w:r>
    </w:p>
    <w:p w:rsidR="00147AAA" w:rsidRPr="00A878CA" w:rsidRDefault="00147AAA" w:rsidP="00147AA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    Многие меры по обеспечению безопасности детей, могут показаться   элементарными, однако с ребенком дошкольного возраста </w:t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необходимо разбирать и обсуждать на первый взгляд кажущиеся очень простыми правила поведения.</w:t>
      </w:r>
    </w:p>
    <w:p w:rsidR="00147AAA" w:rsidRPr="00A878CA" w:rsidRDefault="00147AAA" w:rsidP="00147A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7AAA" w:rsidRPr="00A878CA" w:rsidRDefault="00147AAA" w:rsidP="00147A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 </w:t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Необходимо выделить некоторые правила поведения, которые дети должны выполнять неукоснительно, так как от этого зависят их здоровье и безопасность.</w:t>
      </w:r>
      <w:r w:rsidRPr="00A878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</w:p>
    <w:p w:rsidR="00147AAA" w:rsidRPr="00A878CA" w:rsidRDefault="00147AAA" w:rsidP="00147AA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sz w:val="36"/>
          <w:szCs w:val="36"/>
          <w:lang w:eastAsia="ru-RU"/>
        </w:rPr>
      </w:pPr>
      <w:r w:rsidRPr="00A878CA">
        <w:rPr>
          <w:rFonts w:ascii="inherit" w:eastAsia="Times New Roman" w:hAnsi="inherit" w:cs="Arial"/>
          <w:b/>
          <w:bCs/>
          <w:sz w:val="36"/>
          <w:szCs w:val="36"/>
          <w:bdr w:val="none" w:sz="0" w:space="0" w:color="auto" w:frame="1"/>
          <w:lang w:eastAsia="ru-RU"/>
        </w:rPr>
        <w:t>БЕЗОПАСНОСТЬ НА ТРАНСПОРТЕ</w:t>
      </w:r>
    </w:p>
    <w:p w:rsidR="00147AAA" w:rsidRPr="00A878CA" w:rsidRDefault="00147AAA" w:rsidP="00147A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Летом дети все больше времени проводят на улице, на даче с родителями, выезжают на отдых в лес и на водоемы.</w:t>
      </w:r>
    </w:p>
    <w:p w:rsidR="00147AAA" w:rsidRPr="00A878CA" w:rsidRDefault="00147AAA" w:rsidP="00147AA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</w:pP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Лето характеризуется нарастанием двигательной активности и увеличением физических возможностей ребѐнка, которые, сочетаясь с повышенной любознательностью и стремлением к самостоятельности, нередко приводят к возникновению опасных ситуаций.</w:t>
      </w:r>
      <w:r w:rsidR="00CF6AFF" w:rsidRPr="00A878CA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F6AFF" w:rsidRPr="00147AAA" w:rsidRDefault="00CF6AFF" w:rsidP="00147AAA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>
        <w:rPr>
          <w:rFonts w:ascii="inherit" w:eastAsia="Times New Roman" w:hAnsi="inherit" w:cs="Arial"/>
          <w:noProof/>
          <w:color w:val="339966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24525" cy="4629150"/>
            <wp:effectExtent l="0" t="0" r="9525" b="0"/>
            <wp:wrapSquare wrapText="bothSides"/>
            <wp:docPr id="18" name="Рисунок 18" descr="C:\Users\Психолог\Desktop\Безопасность-при-путешествии-на-личном-транспо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Безопасность-при-путешествии-на-личном-транспорте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 w:type="textWrapping" w:clear="all"/>
      </w:r>
    </w:p>
    <w:p w:rsidR="00CF6AFF" w:rsidRPr="00CF6AFF" w:rsidRDefault="00CF6AFF" w:rsidP="00CF6AF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F6AF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     </w:t>
      </w:r>
      <w:r w:rsidRPr="00CF6AFF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Предупреждение детского травматизма</w:t>
      </w:r>
      <w:r w:rsidRPr="00CF6AFF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– одна из самых актуальных проблем нашего времени. За жизнь и здоровье детей отвечают взрослые, и в первую очередь именно родители должны создать безопасные условия жизнедеятельности детей в летний период, сформировать у них навыки безопасного поведения и умения предвидеть  последствия опасных ситуаций.</w:t>
      </w:r>
      <w:r w:rsidRPr="00CF6AFF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147AAA" w:rsidRPr="00147AAA" w:rsidRDefault="00147AAA" w:rsidP="00147AAA">
      <w:pPr>
        <w:shd w:val="clear" w:color="auto" w:fill="FFFFFF"/>
        <w:spacing w:after="0" w:line="240" w:lineRule="auto"/>
        <w:jc w:val="both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</w:p>
    <w:p w:rsidR="00147AAA" w:rsidRPr="00147AAA" w:rsidRDefault="00147AAA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147AAA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929AD94" wp14:editId="4EF4F4AF">
            <wp:extent cx="5543550" cy="4876800"/>
            <wp:effectExtent l="0" t="0" r="0" b="0"/>
            <wp:docPr id="4" name="Рисунок 4" descr="PBigry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Bigry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AA" w:rsidRPr="00A878CA" w:rsidRDefault="00147AAA" w:rsidP="00147AAA">
      <w:pPr>
        <w:shd w:val="clear" w:color="auto" w:fill="FFFFFF"/>
        <w:spacing w:after="0" w:line="240" w:lineRule="auto"/>
        <w:jc w:val="center"/>
        <w:textAlignment w:val="baseline"/>
        <w:outlineLvl w:val="3"/>
        <w:rPr>
          <w:rFonts w:ascii="inherit" w:eastAsia="Times New Roman" w:hAnsi="inherit" w:cs="Arial"/>
          <w:b/>
          <w:bCs/>
          <w:sz w:val="30"/>
          <w:szCs w:val="30"/>
          <w:lang w:eastAsia="ru-RU"/>
        </w:rPr>
      </w:pPr>
      <w:r w:rsidRPr="00A878CA">
        <w:rPr>
          <w:rFonts w:ascii="inherit" w:eastAsia="Times New Roman" w:hAnsi="inherit" w:cs="Times New Roman"/>
          <w:b/>
          <w:bCs/>
          <w:sz w:val="36"/>
          <w:szCs w:val="36"/>
          <w:bdr w:val="none" w:sz="0" w:space="0" w:color="auto" w:frame="1"/>
          <w:lang w:eastAsia="ru-RU"/>
        </w:rPr>
        <w:t>     </w:t>
      </w:r>
      <w:r w:rsidRPr="00A878CA">
        <w:rPr>
          <w:rFonts w:ascii="inherit" w:eastAsia="Times New Roman" w:hAnsi="inherit" w:cs="Arial"/>
          <w:b/>
          <w:bCs/>
          <w:sz w:val="30"/>
          <w:szCs w:val="30"/>
          <w:bdr w:val="none" w:sz="0" w:space="0" w:color="auto" w:frame="1"/>
          <w:lang w:eastAsia="ru-RU"/>
        </w:rPr>
        <w:t>НЕ ОСТАВЛЯТЬ РЕБЁНКА БЕЗ ПРИСМОТРА</w:t>
      </w:r>
    </w:p>
    <w:p w:rsidR="00147AAA" w:rsidRPr="00A878CA" w:rsidRDefault="00147AAA" w:rsidP="00147A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A">
        <w:rPr>
          <w:rFonts w:ascii="inherit" w:eastAsia="Times New Roman" w:hAnsi="inherit" w:cs="Arial"/>
          <w:sz w:val="24"/>
          <w:szCs w:val="24"/>
          <w:lang w:eastAsia="ru-RU"/>
        </w:rPr>
        <w:t>      </w:t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Дети, гуляющие вдали от вас или самостоятельно, подвержены риску </w:t>
      </w:r>
      <w:proofErr w:type="gramStart"/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потеряться</w:t>
      </w:r>
      <w:proofErr w:type="gramEnd"/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или быть украденными. Объясните технику безопасности, когда они одни — правила поведения с незнакомцами. Если вы находитесь в лесу не отпускайте детей далеко от себя, они могут заиграться и заблудиться. Находясь в толпе всегда держите чадо возле себя, не оставляйте маленьких детей под присмотром чужих людей, даже если это «милая тётя». Злоумышленники вполне могут использовать такой образ для похищения.</w:t>
      </w:r>
      <w:r w:rsidRPr="00A878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Главное, что должны помнить родители – </w:t>
      </w:r>
      <w:r w:rsidRPr="00A878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ни при каких обстоятельствах не оставлять ребенка без присмотра</w:t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Защитить себя и своих детей от многих проблем, которыми может столкнуться семья, можно при условии постоянной заботы о безопасности.</w:t>
      </w:r>
    </w:p>
    <w:p w:rsidR="00147AAA" w:rsidRPr="00147AAA" w:rsidRDefault="00147AAA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147AAA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265BC966" wp14:editId="2A4A1025">
            <wp:extent cx="5648325" cy="4429125"/>
            <wp:effectExtent l="0" t="0" r="9525" b="9525"/>
            <wp:docPr id="5" name="Рисунок 5" descr="001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AAA">
        <w:rPr>
          <w:rFonts w:ascii="inherit" w:eastAsia="Times New Roman" w:hAnsi="inherit" w:cs="Arial"/>
          <w:color w:val="2B2B2B"/>
          <w:sz w:val="24"/>
          <w:szCs w:val="24"/>
          <w:lang w:eastAsia="ru-RU"/>
        </w:rPr>
        <w:br/>
      </w:r>
      <w:r w:rsidRPr="00147AAA"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  <w:t>     </w:t>
      </w:r>
    </w:p>
    <w:p w:rsidR="00147AAA" w:rsidRPr="00A878CA" w:rsidRDefault="00147AAA" w:rsidP="00147AA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sz w:val="36"/>
          <w:szCs w:val="36"/>
          <w:lang w:eastAsia="ru-RU"/>
        </w:rPr>
      </w:pPr>
      <w:r w:rsidRPr="00A878CA">
        <w:rPr>
          <w:rFonts w:ascii="inherit" w:eastAsia="Times New Roman" w:hAnsi="inherit" w:cs="Arial"/>
          <w:b/>
          <w:bCs/>
          <w:sz w:val="36"/>
          <w:szCs w:val="36"/>
          <w:bdr w:val="none" w:sz="0" w:space="0" w:color="auto" w:frame="1"/>
          <w:lang w:eastAsia="ru-RU"/>
        </w:rPr>
        <w:t>БЕЗОПАСНОСТЬ ПОВЕДЕНИЯ НА ВОДЕ</w:t>
      </w:r>
    </w:p>
    <w:p w:rsidR="00147AAA" w:rsidRPr="00A878CA" w:rsidRDefault="00147AAA" w:rsidP="00147A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</w:t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Главное условие безопасности – </w:t>
      </w:r>
      <w:r w:rsidRPr="00A878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купаться в сопровождении кого-то из взрослых.</w:t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Необходимо объяснить ребенку, почему не следует купаться в незнакомом месте, особенно там, где нет других отдыхающих. Дно водоема может таить немало опасностей: затопленная коряга, острые осколки, холодные ключи и глубокие ямы.</w:t>
      </w:r>
    </w:p>
    <w:p w:rsidR="00147AAA" w:rsidRPr="00147AAA" w:rsidRDefault="00147AAA" w:rsidP="00147AAA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147AAA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65A16DB" wp14:editId="792BD155">
            <wp:extent cx="5229225" cy="2762250"/>
            <wp:effectExtent l="0" t="0" r="9525" b="0"/>
            <wp:docPr id="6" name="Рисунок 6" descr="vodoem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odoem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FF" w:rsidRDefault="00147AAA" w:rsidP="00147AA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</w:pPr>
      <w:r w:rsidRPr="00147AAA">
        <w:rPr>
          <w:rFonts w:ascii="inherit" w:eastAsia="Times New Roman" w:hAnsi="inherit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   </w:t>
      </w:r>
    </w:p>
    <w:p w:rsidR="00147AAA" w:rsidRPr="00A878CA" w:rsidRDefault="00147AAA" w:rsidP="00147AA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sz w:val="36"/>
          <w:szCs w:val="36"/>
          <w:lang w:eastAsia="ru-RU"/>
        </w:rPr>
      </w:pPr>
      <w:r w:rsidRPr="00A878CA">
        <w:rPr>
          <w:rFonts w:ascii="inherit" w:eastAsia="Times New Roman" w:hAnsi="inherit" w:cs="Arial"/>
          <w:b/>
          <w:bCs/>
          <w:sz w:val="36"/>
          <w:szCs w:val="36"/>
          <w:bdr w:val="none" w:sz="0" w:space="0" w:color="auto" w:frame="1"/>
          <w:lang w:eastAsia="ru-RU"/>
        </w:rPr>
        <w:lastRenderedPageBreak/>
        <w:t>БЕЗОПАСНОЕ ПОВЕДЕНИЕ В ЛЕСУ</w:t>
      </w:r>
    </w:p>
    <w:p w:rsidR="00147AAA" w:rsidRPr="00A878CA" w:rsidRDefault="00147AAA" w:rsidP="00147A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A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</w:t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Прогулка в лес – это очень хороший отдых, который укрепляет здоровье, знакомит ребенка с родной    природой. Но есть некоторые правила, с которыми взрослые должны обязательно ознакомить ребенка, так как лес может таить в себе опасность.</w:t>
      </w:r>
    </w:p>
    <w:p w:rsidR="00147AAA" w:rsidRPr="00147AAA" w:rsidRDefault="00147AAA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147AAA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10A9ACC" wp14:editId="2EE153C2">
            <wp:extent cx="5943600" cy="5705475"/>
            <wp:effectExtent l="0" t="0" r="0" b="9525"/>
            <wp:docPr id="7" name="Рисунок 7" descr="c96120696997fc5d1d8e818fd91a2754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96120696997fc5d1d8e818fd91a2754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AA" w:rsidRPr="00A878CA" w:rsidRDefault="00147AAA" w:rsidP="00147A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AAA"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  <w:t>       </w:t>
      </w:r>
      <w:r w:rsidRPr="00147AAA">
        <w:rPr>
          <w:rFonts w:ascii="inherit" w:eastAsia="Times New Roman" w:hAnsi="inherit" w:cs="Times New Roman"/>
          <w:color w:val="339966"/>
          <w:sz w:val="27"/>
          <w:szCs w:val="27"/>
          <w:bdr w:val="none" w:sz="0" w:space="0" w:color="auto" w:frame="1"/>
          <w:lang w:eastAsia="ru-RU"/>
        </w:rPr>
        <w:t> </w:t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Расскажите ребенку о ядовитых грибах и растениях, которые растут в лесу, на полях и лугах. Объясните, что надо быть осторожными и отучиться от вредной привычки пробовать все подряд (ягоды травинки). Для закрепления знаний полезно использовать настольные игры-классификации, соответствующий наглядный материал, а в летний сезон во время прогулки в лес показать ядовитые растения и грибы «в живую». Необходимо развивать у детей потребность в общении с родителями, умение побороть застенчивость во время обращения к взрослым при появлении симптомов отравления.</w:t>
      </w:r>
    </w:p>
    <w:p w:rsidR="00147AAA" w:rsidRPr="00147AAA" w:rsidRDefault="00147AAA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147AAA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1557168A" wp14:editId="49087689">
            <wp:extent cx="5476875" cy="2790825"/>
            <wp:effectExtent l="0" t="0" r="9525" b="9525"/>
            <wp:docPr id="8" name="Рисунок 8" descr="dad7f3852dd0ae0e30e7308e056954d27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d7f3852dd0ae0e30e7308e056954d27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AA" w:rsidRPr="00147AAA" w:rsidRDefault="00147AAA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147AAA"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  <w:t>    </w:t>
      </w:r>
      <w:r w:rsidRPr="00147AAA">
        <w:rPr>
          <w:rFonts w:ascii="inherit" w:eastAsia="Times New Roman" w:hAnsi="inherit" w:cs="Times New Roman"/>
          <w:color w:val="339966"/>
          <w:sz w:val="27"/>
          <w:szCs w:val="27"/>
          <w:bdr w:val="none" w:sz="0" w:space="0" w:color="auto" w:frame="1"/>
          <w:lang w:eastAsia="ru-RU"/>
        </w:rPr>
        <w:t> </w:t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Напоминайте ребенку, что ему ни в коем случае нельзя ходить по лесу одному, нужно держаться всегда рядом с родителями. Но что делать, если он чем-то увлекся и не заметил, как заблудился? Объясните ребенку, что не нужно поддаваться панике и бежать, куда глаза глядят. Как только потерял родителей, следует кричать громче, чтобы можно было найти друг друга по голосу, и оставаться на месте. Малыш должен твердо знать, что его обязательно будут искать.</w:t>
      </w:r>
      <w:r w:rsidRPr="00A878C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47AAA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4B84DC5" wp14:editId="0D8C5CE8">
            <wp:extent cx="5743575" cy="3219450"/>
            <wp:effectExtent l="0" t="0" r="9525" b="0"/>
            <wp:docPr id="9" name="Рисунок 9" descr="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AA" w:rsidRPr="00A878CA" w:rsidRDefault="00147AAA" w:rsidP="00147AA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sz w:val="36"/>
          <w:szCs w:val="36"/>
          <w:lang w:eastAsia="ru-RU"/>
        </w:rPr>
      </w:pPr>
      <w:r w:rsidRPr="00A878CA">
        <w:rPr>
          <w:rFonts w:ascii="inherit" w:eastAsia="Times New Roman" w:hAnsi="inherit" w:cs="Arial"/>
          <w:b/>
          <w:bCs/>
          <w:sz w:val="36"/>
          <w:szCs w:val="36"/>
          <w:bdr w:val="none" w:sz="0" w:space="0" w:color="auto" w:frame="1"/>
          <w:lang w:eastAsia="ru-RU"/>
        </w:rPr>
        <w:t>ОПАСНАЯ ВЫСОТА</w:t>
      </w:r>
    </w:p>
    <w:p w:rsidR="00147AAA" w:rsidRPr="00A878CA" w:rsidRDefault="00147AAA" w:rsidP="00147A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A">
        <w:rPr>
          <w:rFonts w:ascii="inherit" w:eastAsia="Times New Roman" w:hAnsi="inherit" w:cs="Arial"/>
          <w:sz w:val="24"/>
          <w:szCs w:val="24"/>
          <w:lang w:eastAsia="ru-RU"/>
        </w:rPr>
        <w:t>          </w:t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Следует помнить, что именно на взрослых природой возложена миссия защиты своего ребенка. Нужно прививать детям навыки поведения в ситуациях, чреватых получением травм. Особую опасность представляют открытые окна и балконы. Малыши не должны оставаться одни в комнате с открытым окном, балконом, выходить без взрослого на балкон, играть там, в подвижные игры, прыгать. Есть определенная категория детей, которые боятся высоты, но есть дети, у которых инстинкт самосохранения как бы </w:t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притуплен, и они способны на некоторые необдуманные поступки. Для ребенка постарше должно быть абсолютным законом, что выглядывая в окно или с балкона, нельзя подставлять под ноги стул или иное приспособление. Очень важно, чтобы ребенок осознавал возможные последствия своего поведения и в этом ему можете помочь вы, родители.</w:t>
      </w:r>
    </w:p>
    <w:p w:rsidR="00147AAA" w:rsidRPr="00147AAA" w:rsidRDefault="00147AAA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147AAA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CD4D7B1" wp14:editId="6C638FF8">
            <wp:extent cx="6162675" cy="6638925"/>
            <wp:effectExtent l="0" t="0" r="9525" b="9525"/>
            <wp:docPr id="10" name="Рисунок 10" descr="okna3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kna3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AFF" w:rsidRDefault="00CF6AFF" w:rsidP="00147AAA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inherit" w:eastAsia="Times New Roman" w:hAnsi="inherit" w:cs="Arial"/>
          <w:b/>
          <w:bCs/>
          <w:color w:val="FF0000"/>
          <w:sz w:val="27"/>
          <w:szCs w:val="27"/>
          <w:bdr w:val="none" w:sz="0" w:space="0" w:color="auto" w:frame="1"/>
          <w:lang w:eastAsia="ru-RU"/>
        </w:rPr>
      </w:pPr>
    </w:p>
    <w:p w:rsidR="00147AAA" w:rsidRPr="00A878CA" w:rsidRDefault="00147AAA" w:rsidP="00147AAA">
      <w:pPr>
        <w:shd w:val="clear" w:color="auto" w:fill="FFFFFF"/>
        <w:spacing w:after="0" w:line="240" w:lineRule="auto"/>
        <w:jc w:val="center"/>
        <w:textAlignment w:val="baseline"/>
        <w:outlineLvl w:val="4"/>
        <w:rPr>
          <w:rFonts w:ascii="inherit" w:eastAsia="Times New Roman" w:hAnsi="inherit" w:cs="Arial"/>
          <w:b/>
          <w:bCs/>
          <w:sz w:val="27"/>
          <w:szCs w:val="27"/>
          <w:lang w:eastAsia="ru-RU"/>
        </w:rPr>
      </w:pPr>
      <w:r w:rsidRPr="00A878CA">
        <w:rPr>
          <w:rFonts w:ascii="inherit" w:eastAsia="Times New Roman" w:hAnsi="inherit" w:cs="Arial"/>
          <w:b/>
          <w:bCs/>
          <w:sz w:val="27"/>
          <w:szCs w:val="27"/>
          <w:bdr w:val="none" w:sz="0" w:space="0" w:color="auto" w:frame="1"/>
          <w:lang w:eastAsia="ru-RU"/>
        </w:rPr>
        <w:t>БЕЗОПАСНОСТЬ ПРИ ОБЩЕНИИ С ЖИВОТНЫМИ</w:t>
      </w:r>
    </w:p>
    <w:p w:rsidR="00147AAA" w:rsidRPr="00A878CA" w:rsidRDefault="00147AAA" w:rsidP="00147A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78CA">
        <w:rPr>
          <w:rFonts w:ascii="inherit" w:eastAsia="Times New Roman" w:hAnsi="inherit" w:cs="Arial"/>
          <w:sz w:val="24"/>
          <w:szCs w:val="24"/>
          <w:lang w:eastAsia="ru-RU"/>
        </w:rPr>
        <w:t>       </w:t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Детям нужно прививать не только любовь к  животным, но и уважение к их способу жизни. Необходимо объяснить детям, что можно делать и чего нельзя допускать при контактах с животными. Например, можно кормить бездомных собак и кошек, но нельзя их трогать и брать на руки. Нельзя подходить к незнакомым собакам, беспокоить их во время сна, еды, ухода за </w:t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щенками, отбирать то, во что играют собаки. Напоминайте детям, что и от кошек, и от собак передаются людям болезни – лишаи, чесотка, бешенство. После того, как погладил животное, обязательно нужно вымыть руки с мылом.</w:t>
      </w:r>
    </w:p>
    <w:p w:rsidR="00A878CA" w:rsidRDefault="00147AAA" w:rsidP="00147AA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A878CA">
        <w:rPr>
          <w:rFonts w:ascii="inherit" w:eastAsia="Times New Roman" w:hAnsi="inherit" w:cs="Times New Roman"/>
          <w:b/>
          <w:bCs/>
          <w:sz w:val="36"/>
          <w:szCs w:val="36"/>
          <w:bdr w:val="none" w:sz="0" w:space="0" w:color="auto" w:frame="1"/>
          <w:lang w:eastAsia="ru-RU"/>
        </w:rPr>
        <w:t>  </w:t>
      </w:r>
    </w:p>
    <w:p w:rsidR="00147AAA" w:rsidRPr="00A878CA" w:rsidRDefault="00147AAA" w:rsidP="00147AA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sz w:val="36"/>
          <w:szCs w:val="36"/>
          <w:lang w:eastAsia="ru-RU"/>
        </w:rPr>
      </w:pPr>
      <w:r w:rsidRPr="00A878CA">
        <w:rPr>
          <w:rFonts w:ascii="inherit" w:eastAsia="Times New Roman" w:hAnsi="inherit" w:cs="Times New Roman"/>
          <w:b/>
          <w:bCs/>
          <w:sz w:val="27"/>
          <w:szCs w:val="27"/>
          <w:bdr w:val="none" w:sz="0" w:space="0" w:color="auto" w:frame="1"/>
          <w:lang w:eastAsia="ru-RU"/>
        </w:rPr>
        <w:t> </w:t>
      </w:r>
      <w:r w:rsidRPr="00A878CA">
        <w:rPr>
          <w:rFonts w:ascii="inherit" w:eastAsia="Times New Roman" w:hAnsi="inherit" w:cs="Arial"/>
          <w:b/>
          <w:bCs/>
          <w:sz w:val="36"/>
          <w:szCs w:val="36"/>
          <w:bdr w:val="none" w:sz="0" w:space="0" w:color="auto" w:frame="1"/>
          <w:lang w:eastAsia="ru-RU"/>
        </w:rPr>
        <w:t>УКУСЫ НАСЕКОМЫХ</w:t>
      </w:r>
    </w:p>
    <w:p w:rsidR="00147AAA" w:rsidRPr="00147AAA" w:rsidRDefault="00147AAA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A878CA">
        <w:rPr>
          <w:rFonts w:ascii="inherit" w:eastAsia="Times New Roman" w:hAnsi="inherit" w:cs="Arial"/>
          <w:sz w:val="24"/>
          <w:szCs w:val="24"/>
          <w:lang w:eastAsia="ru-RU"/>
        </w:rPr>
        <w:t>   </w:t>
      </w:r>
      <w:r w:rsidRP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Также детям необходимо дать знания о насекомых и напоминать им о том, что даже полезные насекомые (пчелы, муравьи) могут причинить</w:t>
      </w:r>
      <w:r w:rsidR="00A878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вред</w:t>
      </w:r>
      <w:r w:rsid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A878CA">
        <w:rPr>
          <w:rFonts w:ascii="inherit" w:eastAsia="Times New Roman" w:hAnsi="inherit" w:cs="Arial"/>
          <w:sz w:val="24"/>
          <w:szCs w:val="24"/>
          <w:bdr w:val="none" w:sz="0" w:space="0" w:color="auto" w:frame="1"/>
          <w:lang w:eastAsia="ru-RU"/>
        </w:rPr>
        <w:t xml:space="preserve"> </w:t>
      </w:r>
      <w:r w:rsidR="00A878CA">
        <w:rPr>
          <w:rFonts w:ascii="inherit" w:eastAsia="Times New Roman" w:hAnsi="inherit" w:cs="Arial"/>
          <w:sz w:val="24"/>
          <w:szCs w:val="24"/>
          <w:bdr w:val="none" w:sz="0" w:space="0" w:color="auto" w:frame="1"/>
          <w:lang w:eastAsia="ru-RU"/>
        </w:rPr>
        <w:t xml:space="preserve">   </w:t>
      </w:r>
      <w:r w:rsidRPr="00147AAA">
        <w:rPr>
          <w:rFonts w:ascii="inherit" w:eastAsia="Times New Roman" w:hAnsi="inherit" w:cs="Times New Roman"/>
          <w:color w:val="339966"/>
          <w:sz w:val="36"/>
          <w:szCs w:val="36"/>
          <w:bdr w:val="none" w:sz="0" w:space="0" w:color="auto" w:frame="1"/>
          <w:lang w:eastAsia="ru-RU"/>
        </w:rPr>
        <w:t> </w:t>
      </w:r>
    </w:p>
    <w:p w:rsidR="00A878CA" w:rsidRDefault="00A878CA" w:rsidP="00A878CA">
      <w:pPr>
        <w:shd w:val="clear" w:color="auto" w:fill="FFFFFF"/>
        <w:spacing w:after="0" w:line="240" w:lineRule="auto"/>
        <w:textAlignment w:val="baseline"/>
        <w:outlineLvl w:val="2"/>
        <w:rPr>
          <w:rFonts w:ascii="inherit" w:eastAsia="Times New Roman" w:hAnsi="inherit" w:cs="Arial"/>
          <w:b/>
          <w:bCs/>
          <w:color w:val="FF0000"/>
          <w:sz w:val="33"/>
          <w:szCs w:val="33"/>
          <w:bdr w:val="none" w:sz="0" w:space="0" w:color="auto" w:frame="1"/>
          <w:lang w:eastAsia="ru-RU"/>
        </w:rPr>
      </w:pPr>
    </w:p>
    <w:p w:rsidR="00A878CA" w:rsidRDefault="00A878CA" w:rsidP="00147AA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FF0000"/>
          <w:sz w:val="33"/>
          <w:szCs w:val="33"/>
          <w:bdr w:val="none" w:sz="0" w:space="0" w:color="auto" w:frame="1"/>
          <w:lang w:eastAsia="ru-RU"/>
        </w:rPr>
      </w:pPr>
    </w:p>
    <w:p w:rsidR="00A878CA" w:rsidRDefault="00A878CA" w:rsidP="00147AA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FF0000"/>
          <w:sz w:val="33"/>
          <w:szCs w:val="33"/>
          <w:bdr w:val="none" w:sz="0" w:space="0" w:color="auto" w:frame="1"/>
          <w:lang w:eastAsia="ru-RU"/>
        </w:rPr>
      </w:pPr>
    </w:p>
    <w:p w:rsidR="00A878CA" w:rsidRDefault="00A878CA" w:rsidP="00147AA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FF0000"/>
          <w:sz w:val="33"/>
          <w:szCs w:val="33"/>
          <w:bdr w:val="none" w:sz="0" w:space="0" w:color="auto" w:frame="1"/>
          <w:lang w:eastAsia="ru-RU"/>
        </w:rPr>
      </w:pPr>
      <w:r w:rsidRPr="00147AAA">
        <w:rPr>
          <w:rFonts w:ascii="inherit" w:eastAsia="Times New Roman" w:hAnsi="inherit" w:cs="Times New Roman"/>
          <w:noProof/>
          <w:color w:val="C752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7F92C385" wp14:editId="3C63B855">
            <wp:extent cx="5819775" cy="3990975"/>
            <wp:effectExtent l="0" t="0" r="9525" b="9525"/>
            <wp:docPr id="11" name="Рисунок 11" descr="_24072020_____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_24072020_____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CA" w:rsidRDefault="00A878CA" w:rsidP="00147AA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FF0000"/>
          <w:sz w:val="33"/>
          <w:szCs w:val="33"/>
          <w:bdr w:val="none" w:sz="0" w:space="0" w:color="auto" w:frame="1"/>
          <w:lang w:eastAsia="ru-RU"/>
        </w:rPr>
      </w:pPr>
    </w:p>
    <w:p w:rsidR="00A878CA" w:rsidRDefault="00A878CA" w:rsidP="00147AA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b/>
          <w:bCs/>
          <w:color w:val="FF0000"/>
          <w:sz w:val="33"/>
          <w:szCs w:val="33"/>
          <w:bdr w:val="none" w:sz="0" w:space="0" w:color="auto" w:frame="1"/>
          <w:lang w:eastAsia="ru-RU"/>
        </w:rPr>
      </w:pPr>
    </w:p>
    <w:p w:rsidR="00A878CA" w:rsidRDefault="00A878CA" w:rsidP="00CD01F0">
      <w:pPr>
        <w:shd w:val="clear" w:color="auto" w:fill="FFFFFF"/>
        <w:spacing w:after="0" w:line="240" w:lineRule="auto"/>
        <w:textAlignment w:val="baseline"/>
        <w:outlineLvl w:val="2"/>
        <w:rPr>
          <w:rFonts w:ascii="inherit" w:eastAsia="Times New Roman" w:hAnsi="inherit" w:cs="Arial"/>
          <w:b/>
          <w:bCs/>
          <w:color w:val="FF0000"/>
          <w:sz w:val="33"/>
          <w:szCs w:val="33"/>
          <w:bdr w:val="none" w:sz="0" w:space="0" w:color="auto" w:frame="1"/>
          <w:lang w:eastAsia="ru-RU"/>
        </w:rPr>
      </w:pPr>
    </w:p>
    <w:p w:rsidR="00147AAA" w:rsidRPr="00CD01F0" w:rsidRDefault="00147AAA" w:rsidP="00147AAA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inherit" w:eastAsia="Times New Roman" w:hAnsi="inherit" w:cs="Arial"/>
          <w:b/>
          <w:bCs/>
          <w:sz w:val="33"/>
          <w:szCs w:val="33"/>
          <w:lang w:eastAsia="ru-RU"/>
        </w:rPr>
      </w:pPr>
      <w:r w:rsidRPr="00CD01F0">
        <w:rPr>
          <w:rFonts w:ascii="inherit" w:eastAsia="Times New Roman" w:hAnsi="inherit" w:cs="Arial"/>
          <w:b/>
          <w:bCs/>
          <w:sz w:val="33"/>
          <w:szCs w:val="33"/>
          <w:bdr w:val="none" w:sz="0" w:space="0" w:color="auto" w:frame="1"/>
          <w:lang w:eastAsia="ru-RU"/>
        </w:rPr>
        <w:t>СОЛНЕЧНЫЕ ОЖОГИ, ПЕРЕГРЕВ (ТЕПЛОВОЙ УДАР), СОЛНЕЧНЫЙ УДАР</w:t>
      </w:r>
    </w:p>
    <w:p w:rsidR="00147AAA" w:rsidRPr="00CD01F0" w:rsidRDefault="00147AAA" w:rsidP="00147A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1F0">
        <w:rPr>
          <w:rFonts w:ascii="inherit" w:eastAsia="Times New Roman" w:hAnsi="inherit" w:cs="Arial"/>
          <w:sz w:val="24"/>
          <w:szCs w:val="24"/>
          <w:lang w:eastAsia="ru-RU"/>
        </w:rPr>
        <w:t>      </w:t>
      </w:r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Еще одна опасность лета кроется в его главных плюсах: тепле и обилии солнца. В результате, именно летом часто случаются тепловые и солнечные удары, а так же солнечные ожоги.</w:t>
      </w:r>
      <w:r w:rsidRPr="00CD01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D01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           Тепловой удар</w:t>
      </w:r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— самый, пожалуй, коварный. В отличие от </w:t>
      </w:r>
      <w:proofErr w:type="gramStart"/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солнечного</w:t>
      </w:r>
      <w:proofErr w:type="gramEnd"/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он может случиться и в пасмурную, но жаркую погоду. Симптомы могут варьироваться от сильной головной боли и тошноты до слабости и сонливости, очень часто его принимают за начало какого-либо </w:t>
      </w:r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простудного заболевания или отравления.</w:t>
      </w:r>
      <w:r w:rsidRPr="00CD01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   Чтобы предотвратить тепловой удар, прежде всего, старайтесь в жаркую погоду избегать душных и жарких помещений, общественного транспорта. Самое жаркое время дня лучше провести дома, а гулять утром и вечером. Одевайте ребенка в легкую, светлую хлопчатобумажную одежду. Давайте как можно больше жидкости, отдавайте предпочтение жидкой пище. Всегда держите наготове бутылку с водой. При малейших признаках недомогания или жалобах на духоту — дайте ребенку напиться. Избегайте сладких напитков (газированной воды, соков и т.д.) — они не утоляют жажду должным образом. Старайтесь кормить ребенка в жару легкой пищей, избегайте жирных блюд — они повышают вероятность перегрева организма.</w:t>
      </w:r>
      <w:r w:rsidRPr="00CD01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         Если все-таки это случилось, срочно переместите ребенка в тень. Положите на голову холодный компресс. Снимите с ребенка всю лишнюю одежду. Если есть признаки утери сознания, дайте понюхать ватку, смоченную нашатырным спиртом. Постарайтесь создать приток свежего воздуха, обмахивая ребенка любым предметом, который можно использовать как опахало.</w:t>
      </w:r>
      <w:r w:rsidRPr="00CD01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          Свяжитесь со скорой помощью, опишите симптомы. В большинстве случаев перечисленных мер должно быть достаточно, но при тяжелом тепловом ударе может понадобиться госпитализация.</w:t>
      </w:r>
    </w:p>
    <w:p w:rsidR="00147AAA" w:rsidRPr="00CD01F0" w:rsidRDefault="00147AAA" w:rsidP="00147A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7AAA">
        <w:rPr>
          <w:rFonts w:ascii="inherit" w:eastAsia="Times New Roman" w:hAnsi="inherit" w:cs="Times New Roman"/>
          <w:noProof/>
          <w:color w:val="C75200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 wp14:anchorId="6FDDDBAB" wp14:editId="2D4133AC">
            <wp:extent cx="6019800" cy="3857625"/>
            <wp:effectExtent l="0" t="0" r="0" b="9525"/>
            <wp:docPr id="12" name="Рисунок 12" descr="solnechnyj_i_teplovoj_udar (1)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olnechnyj_i_teplovoj_udar (1)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7AAA"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  <w:br/>
      </w:r>
      <w:r w:rsidRPr="00147AAA">
        <w:rPr>
          <w:rFonts w:ascii="inherit" w:eastAsia="Times New Roman" w:hAnsi="inherit" w:cs="Times New Roman"/>
          <w:b/>
          <w:bCs/>
          <w:color w:val="000000"/>
          <w:sz w:val="36"/>
          <w:szCs w:val="36"/>
          <w:bdr w:val="none" w:sz="0" w:space="0" w:color="auto" w:frame="1"/>
          <w:lang w:eastAsia="ru-RU"/>
        </w:rPr>
        <w:t>      </w:t>
      </w:r>
      <w:r w:rsidRPr="00CD01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Солнечный удар </w:t>
      </w:r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случается реже, только в яркую солнечную погоду. Но последствия его опаснее. Если тепловой удар является просто последствием перегрева, то солнечный удар — это нарушение работы центральной нервной системы из-за перегрева головы. Симптомы его более четкие и понятные, чем </w:t>
      </w:r>
      <w:proofErr w:type="gramStart"/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у</w:t>
      </w:r>
      <w:proofErr w:type="gramEnd"/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теплового: общая слабость, головная боль, повышенная температура, тошнота, учащенный пульс, в отдельных случаях носовое кровотечение и обмороки.</w:t>
      </w:r>
      <w:r w:rsidRPr="00CD01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        Предотвратить солнечный удар достаточно просто. Избегайте прогулок в самое жаркое и солнечное время суток (с 11 до 15 часов). Следите, чтобы в жаркую солнечную погоду ребенок всегда находился на улице только в головном уборе. Одевайте ребенка строго по погоде, избегайте синтетических тканей. Позаботьтесь, чтобы ребенок получал достаточно несладкого питья.</w:t>
      </w:r>
      <w:r w:rsidRPr="00CD01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          Если ребенок все-таки получил солнечный удар, меры первой помощи в этом случае должны быть такие же, как и </w:t>
      </w:r>
      <w:proofErr w:type="gramStart"/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</w:t>
      </w:r>
      <w:proofErr w:type="gramEnd"/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тепловом.</w:t>
      </w:r>
    </w:p>
    <w:p w:rsidR="00147AAA" w:rsidRPr="00CD01F0" w:rsidRDefault="00147AAA" w:rsidP="00147A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01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   </w:t>
      </w:r>
      <w:r w:rsidRPr="00CD01F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Солнечные ожоги.</w:t>
      </w:r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Детская кожа сильнее, чем кожа взрослого, подвержена воздействию солнечных лучей. Поэтому ребенок сильнее подвержен солнечным ожогам.</w:t>
      </w:r>
    </w:p>
    <w:p w:rsidR="00147AAA" w:rsidRPr="00147AAA" w:rsidRDefault="00147AAA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147AAA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9680D66" wp14:editId="67D6D992">
            <wp:extent cx="5724525" cy="4029075"/>
            <wp:effectExtent l="0" t="0" r="9525" b="9525"/>
            <wp:docPr id="13" name="Рисунок 13" descr="image (1)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(1)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AA" w:rsidRPr="00147AAA" w:rsidRDefault="00147AAA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 w:rsidRPr="00147AAA">
        <w:rPr>
          <w:rFonts w:ascii="inherit" w:eastAsia="Times New Roman" w:hAnsi="inherit" w:cs="Times New Roman"/>
          <w:color w:val="000000"/>
          <w:sz w:val="36"/>
          <w:szCs w:val="36"/>
          <w:bdr w:val="none" w:sz="0" w:space="0" w:color="auto" w:frame="1"/>
          <w:lang w:eastAsia="ru-RU"/>
        </w:rPr>
        <w:t>         </w:t>
      </w:r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Чтобы предотвратить солнечный ожог, прежде всего, нужно постараться не подвергать кожу ребенка прямому воздействию солнечных лучей в самое жаркое время дня. Выходя на улицу, одевайте ребенка по погоде. На пляже обязательно пользуйтесь солнцезащитным средством с SPF не менее 20 единиц (для светлокожих детей и детей с чувствительной кожей — не менее 30 единиц). Обновляйте крем каждые 2-3 часа, пока у ребенка не появится собственный ровный загар. Старайтесь следить, чтобы ребенок после купания вытирался сразу, не бегал с мокрой кожей.</w:t>
      </w:r>
      <w:r w:rsidRPr="00CD01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         Если ребенок все-таки получил солнечный ожог, немедленно окажите первую помощь. Отведите ребенка в тень, осмотрите ожоги. Просто сильно покрасневшую кожу достаточно смазать средством после загара, и уже дома </w:t>
      </w:r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оказать более серьезную помощь. Кожу, обожженную до волдырей, обрабатывайте как при термическом ожоге.</w:t>
      </w:r>
      <w:r w:rsidRPr="00CD01F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147AAA">
        <w:rPr>
          <w:rFonts w:ascii="inherit" w:eastAsia="Times New Roman" w:hAnsi="inherit" w:cs="Arial"/>
          <w:noProof/>
          <w:color w:val="C752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386595E0" wp14:editId="2C337211">
            <wp:extent cx="5324475" cy="7553325"/>
            <wp:effectExtent l="0" t="0" r="9525" b="9525"/>
            <wp:docPr id="14" name="Рисунок 14" descr="ojo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jo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AAA" w:rsidRPr="00CD01F0" w:rsidRDefault="00147AAA" w:rsidP="00147AA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sz w:val="36"/>
          <w:szCs w:val="36"/>
          <w:lang w:eastAsia="ru-RU"/>
        </w:rPr>
      </w:pPr>
      <w:r w:rsidRPr="00CD01F0">
        <w:rPr>
          <w:rFonts w:ascii="inherit" w:eastAsia="Times New Roman" w:hAnsi="inherit" w:cs="Arial"/>
          <w:b/>
          <w:bCs/>
          <w:sz w:val="36"/>
          <w:szCs w:val="36"/>
          <w:bdr w:val="none" w:sz="0" w:space="0" w:color="auto" w:frame="1"/>
          <w:lang w:eastAsia="ru-RU"/>
        </w:rPr>
        <w:t>ПОЖАРНАЯ БЕЗОПАСНОСТЬ</w:t>
      </w:r>
    </w:p>
    <w:p w:rsidR="00147AAA" w:rsidRPr="00CD01F0" w:rsidRDefault="00147AAA" w:rsidP="00147A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D01F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 </w:t>
      </w:r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Пожар может возникнуть в любом месте и в любое время. Поэтому к нему надо быть подготовленным. Главное, что нужно запомнить —  спички и зажигалки служат для хозяйственных дел, но никак не для игры. Даже </w:t>
      </w:r>
      <w:r w:rsidRPr="00CD01F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маленькая искра может привести к большой беде в любом месте, даже на улице. Закрепляйте с детьми правила пожарной безопасности.</w:t>
      </w:r>
    </w:p>
    <w:p w:rsidR="00147AAA" w:rsidRPr="00147AAA" w:rsidRDefault="00147AAA" w:rsidP="00147AA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2B2B2B"/>
          <w:sz w:val="24"/>
          <w:szCs w:val="24"/>
          <w:lang w:eastAsia="ru-RU"/>
        </w:rPr>
      </w:pPr>
      <w:r>
        <w:rPr>
          <w:rFonts w:ascii="inherit" w:eastAsia="Times New Roman" w:hAnsi="inherit" w:cs="Arial"/>
          <w:noProof/>
          <w:color w:val="FF66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34075" cy="7858125"/>
            <wp:effectExtent l="0" t="0" r="9525" b="9525"/>
            <wp:docPr id="15" name="Рисунок 15" descr="C:\Users\Психолог\Desktop\правила-пожарной-безопасности-для-родите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олог\Desktop\правила-пожарной-безопасности-для-родителей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CA" w:rsidRDefault="00A878CA" w:rsidP="00147AA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</w:pPr>
    </w:p>
    <w:p w:rsidR="00A878CA" w:rsidRDefault="00A878CA" w:rsidP="00147AA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</w:pPr>
    </w:p>
    <w:p w:rsidR="00A878CA" w:rsidRDefault="00A878CA" w:rsidP="00147AA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</w:pPr>
    </w:p>
    <w:p w:rsidR="00A878CA" w:rsidRDefault="00A878CA" w:rsidP="00147AA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</w:pPr>
    </w:p>
    <w:p w:rsidR="00A878CA" w:rsidRDefault="00A878CA" w:rsidP="00147AA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</w:pPr>
    </w:p>
    <w:p w:rsidR="00147AAA" w:rsidRPr="00147AAA" w:rsidRDefault="00147AAA" w:rsidP="00147AAA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inherit" w:eastAsia="Times New Roman" w:hAnsi="inherit" w:cs="Arial"/>
          <w:b/>
          <w:bCs/>
          <w:color w:val="2B2B2B"/>
          <w:sz w:val="36"/>
          <w:szCs w:val="36"/>
          <w:lang w:eastAsia="ru-RU"/>
        </w:rPr>
      </w:pPr>
      <w:r w:rsidRPr="00147AAA">
        <w:rPr>
          <w:rFonts w:ascii="inherit" w:eastAsia="Times New Roman" w:hAnsi="inherit" w:cs="Arial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БЕЗОПАСНОСТЬ ВО ВРЕМЯ ГРОЗЫ</w:t>
      </w:r>
    </w:p>
    <w:p w:rsidR="000411F8" w:rsidRDefault="00147AAA">
      <w:r>
        <w:rPr>
          <w:noProof/>
          <w:lang w:eastAsia="ru-RU"/>
        </w:rPr>
        <w:drawing>
          <wp:inline distT="0" distB="0" distL="0" distR="0">
            <wp:extent cx="4933950" cy="5305425"/>
            <wp:effectExtent l="0" t="0" r="0" b="9525"/>
            <wp:docPr id="16" name="Рисунок 16" descr="C:\Users\Психолог\Desktop\Прапвила-безопасного-поведения-во-время-гро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олог\Desktop\Прапвила-безопасного-поведения-во-время-грозы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8A2"/>
    <w:rsid w:val="000411F8"/>
    <w:rsid w:val="00147AAA"/>
    <w:rsid w:val="00A878CA"/>
    <w:rsid w:val="00A938A2"/>
    <w:rsid w:val="00CD01F0"/>
    <w:rsid w:val="00CF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A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6AF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A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6A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4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87452">
          <w:marLeft w:val="0"/>
          <w:marRight w:val="8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bdouds6.org.ru/wp-content/uploads/2015/01/vodoem.jpe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://mbdouds6.org.ru/wp-content/uploads/2015/01/okna3.pn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://mbdouds6.org.ru/wp-content/uploads/2015/01/dad7f3852dd0ae0e30e7308e056954d279.jpg" TargetMode="External"/><Relationship Id="rId25" Type="http://schemas.openxmlformats.org/officeDocument/2006/relationships/hyperlink" Target="http://mbdouds6.org.ru/wp-content/uploads/2015/01/solnechnyj_i_teplovoj_udar-1.jpg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hyperlink" Target="http://mbdouds6.org.ru/wp-content/uploads/2015/01/ojog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mbdouds6.org.ru/wp-content/uploads/2015/01/31_05_2019_1-1.png" TargetMode="External"/><Relationship Id="rId11" Type="http://schemas.openxmlformats.org/officeDocument/2006/relationships/hyperlink" Target="http://mbdouds6.org.ru/wp-content/uploads/2015/01/0010.jpg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hyperlink" Target="http://mbdouds6.org.ru/wp-content/uploads/2015/01/c96120696997fc5d1d8e818fd91a2754.jpg" TargetMode="External"/><Relationship Id="rId23" Type="http://schemas.openxmlformats.org/officeDocument/2006/relationships/hyperlink" Target="http://mbdouds6.org.ru/wp-content/uploads/2015/01/24072020_____.jpg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hyperlink" Target="http://mbdouds6.org.ru/wp-content/uploads/2015/01/2-1.jpg" TargetMode="Externa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://mbdouds6.org.ru/wp-content/uploads/2015/01/PBigry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hyperlink" Target="http://mbdouds6.org.ru/wp-content/uploads/2015/01/image-1.jpg" TargetMode="External"/><Relationship Id="rId30" Type="http://schemas.openxmlformats.org/officeDocument/2006/relationships/image" Target="media/image14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1448</Words>
  <Characters>8255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cp:lastPrinted>2023-06-01T10:43:00Z</cp:lastPrinted>
  <dcterms:created xsi:type="dcterms:W3CDTF">2023-06-01T08:02:00Z</dcterms:created>
  <dcterms:modified xsi:type="dcterms:W3CDTF">2023-06-01T10:50:00Z</dcterms:modified>
</cp:coreProperties>
</file>